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4C841B" w14:textId="18E5F095" w:rsidR="00D81E57" w:rsidRDefault="00967F42" w:rsidP="000D34FE">
      <w:pPr>
        <w:jc w:val="center"/>
        <w:rPr>
          <w:b/>
          <w:sz w:val="32"/>
          <w:szCs w:val="32"/>
        </w:rPr>
      </w:pPr>
      <w:r w:rsidRPr="000D34FE">
        <w:rPr>
          <w:rFonts w:hint="eastAsia"/>
          <w:b/>
          <w:sz w:val="32"/>
          <w:szCs w:val="32"/>
        </w:rPr>
        <w:t>2020</w:t>
      </w:r>
      <w:r w:rsidRPr="000D34FE">
        <w:rPr>
          <w:rFonts w:hint="eastAsia"/>
          <w:b/>
          <w:sz w:val="32"/>
          <w:szCs w:val="32"/>
        </w:rPr>
        <w:t>年复旦大学关工委工作要点</w:t>
      </w:r>
    </w:p>
    <w:p w14:paraId="484B31AF" w14:textId="77777777" w:rsidR="00F87008" w:rsidRPr="000D34FE" w:rsidRDefault="00F87008" w:rsidP="000D34FE">
      <w:pPr>
        <w:jc w:val="center"/>
        <w:rPr>
          <w:rFonts w:hint="eastAsia"/>
          <w:b/>
          <w:sz w:val="32"/>
          <w:szCs w:val="32"/>
        </w:rPr>
      </w:pPr>
    </w:p>
    <w:p w14:paraId="7274D6F3" w14:textId="78205CEC" w:rsidR="00B06960" w:rsidRPr="00F87008" w:rsidRDefault="00B06960" w:rsidP="00F87008">
      <w:pPr>
        <w:spacing w:line="500" w:lineRule="exact"/>
        <w:ind w:firstLineChars="200" w:firstLine="560"/>
        <w:rPr>
          <w:rFonts w:ascii="仿宋" w:eastAsia="仿宋" w:hAnsi="仿宋"/>
          <w:sz w:val="28"/>
          <w:szCs w:val="28"/>
        </w:rPr>
      </w:pPr>
      <w:r w:rsidRPr="00F87008">
        <w:rPr>
          <w:rFonts w:ascii="仿宋" w:eastAsia="仿宋" w:hAnsi="仿宋" w:hint="eastAsia"/>
          <w:sz w:val="28"/>
          <w:szCs w:val="28"/>
        </w:rPr>
        <w:t>2020年是中国全面建成小康社会和“十三五”规划收管之年，又是统筹疫情防控和经济社会发展之年，我们的工作面临着严峻</w:t>
      </w:r>
      <w:r w:rsidR="0003727B" w:rsidRPr="00F87008">
        <w:rPr>
          <w:rFonts w:ascii="仿宋" w:eastAsia="仿宋" w:hAnsi="仿宋" w:hint="eastAsia"/>
          <w:sz w:val="28"/>
          <w:szCs w:val="28"/>
        </w:rPr>
        <w:t>复杂的新形势新挑战。复旦大学关心下一代工作要根据教育部关工委和上海市教育</w:t>
      </w:r>
      <w:proofErr w:type="gramStart"/>
      <w:r w:rsidR="0003727B" w:rsidRPr="00F87008">
        <w:rPr>
          <w:rFonts w:ascii="仿宋" w:eastAsia="仿宋" w:hAnsi="仿宋" w:hint="eastAsia"/>
          <w:sz w:val="28"/>
          <w:szCs w:val="28"/>
        </w:rPr>
        <w:t>系统关</w:t>
      </w:r>
      <w:proofErr w:type="gramEnd"/>
      <w:r w:rsidR="0003727B" w:rsidRPr="00F87008">
        <w:rPr>
          <w:rFonts w:ascii="仿宋" w:eastAsia="仿宋" w:hAnsi="仿宋" w:hint="eastAsia"/>
          <w:sz w:val="28"/>
          <w:szCs w:val="28"/>
        </w:rPr>
        <w:t>工委的工作部署</w:t>
      </w:r>
      <w:r w:rsidR="006861EF" w:rsidRPr="00F87008">
        <w:rPr>
          <w:rFonts w:ascii="仿宋" w:eastAsia="仿宋" w:hAnsi="仿宋" w:hint="eastAsia"/>
          <w:sz w:val="28"/>
          <w:szCs w:val="28"/>
        </w:rPr>
        <w:t>，在学校党委领导下，以“立德树人”为根本任务，围绕学校中心工作，稳中求进，积极作为。</w:t>
      </w:r>
    </w:p>
    <w:p w14:paraId="07670BA3" w14:textId="3335B764" w:rsidR="003F7468" w:rsidRPr="00F87008" w:rsidRDefault="000D34FE" w:rsidP="00F87008">
      <w:pPr>
        <w:spacing w:line="500" w:lineRule="exact"/>
        <w:ind w:firstLineChars="200" w:firstLine="562"/>
        <w:rPr>
          <w:rFonts w:ascii="仿宋" w:eastAsia="仿宋" w:hAnsi="仿宋"/>
          <w:b/>
          <w:bCs/>
          <w:sz w:val="28"/>
          <w:szCs w:val="28"/>
        </w:rPr>
      </w:pPr>
      <w:r w:rsidRPr="00F87008">
        <w:rPr>
          <w:rFonts w:ascii="仿宋" w:eastAsia="仿宋" w:hAnsi="仿宋" w:hint="eastAsia"/>
          <w:b/>
          <w:bCs/>
          <w:sz w:val="28"/>
          <w:szCs w:val="28"/>
        </w:rPr>
        <w:t xml:space="preserve"> </w:t>
      </w:r>
      <w:r w:rsidR="003F7468" w:rsidRPr="00F87008">
        <w:rPr>
          <w:rFonts w:ascii="仿宋" w:eastAsia="仿宋" w:hAnsi="仿宋" w:hint="eastAsia"/>
          <w:b/>
          <w:bCs/>
          <w:sz w:val="28"/>
          <w:szCs w:val="28"/>
        </w:rPr>
        <w:t>一</w:t>
      </w:r>
      <w:r w:rsidRPr="00F87008">
        <w:rPr>
          <w:rFonts w:ascii="仿宋" w:eastAsia="仿宋" w:hAnsi="仿宋" w:hint="eastAsia"/>
          <w:b/>
          <w:bCs/>
          <w:sz w:val="28"/>
          <w:szCs w:val="28"/>
        </w:rPr>
        <w:t>、</w:t>
      </w:r>
      <w:r w:rsidR="003F7468" w:rsidRPr="00F87008">
        <w:rPr>
          <w:rFonts w:ascii="仿宋" w:eastAsia="仿宋" w:hAnsi="仿宋" w:hint="eastAsia"/>
          <w:b/>
          <w:bCs/>
          <w:sz w:val="28"/>
          <w:szCs w:val="28"/>
        </w:rPr>
        <w:t>提高政治站位，发挥工作制度优势</w:t>
      </w:r>
    </w:p>
    <w:p w14:paraId="17361A4C" w14:textId="5EF7F8CB" w:rsidR="003F7468" w:rsidRPr="00F87008" w:rsidRDefault="003F7468" w:rsidP="00F87008">
      <w:pPr>
        <w:spacing w:line="500" w:lineRule="exact"/>
        <w:ind w:firstLineChars="200" w:firstLine="562"/>
        <w:rPr>
          <w:rFonts w:ascii="仿宋" w:eastAsia="仿宋" w:hAnsi="仿宋"/>
          <w:sz w:val="28"/>
          <w:szCs w:val="28"/>
        </w:rPr>
      </w:pPr>
      <w:r w:rsidRPr="00F87008">
        <w:rPr>
          <w:rFonts w:ascii="仿宋" w:eastAsia="仿宋" w:hAnsi="仿宋" w:hint="eastAsia"/>
          <w:b/>
          <w:bCs/>
          <w:sz w:val="28"/>
          <w:szCs w:val="28"/>
        </w:rPr>
        <w:t>1</w:t>
      </w:r>
      <w:r w:rsidR="000D34FE" w:rsidRPr="00F87008">
        <w:rPr>
          <w:rFonts w:ascii="仿宋" w:eastAsia="仿宋" w:hAnsi="仿宋" w:hint="eastAsia"/>
          <w:b/>
          <w:bCs/>
          <w:sz w:val="28"/>
          <w:szCs w:val="28"/>
        </w:rPr>
        <w:t>、</w:t>
      </w:r>
      <w:r w:rsidR="003B0B3C" w:rsidRPr="00F87008">
        <w:rPr>
          <w:rFonts w:ascii="仿宋" w:eastAsia="仿宋" w:hAnsi="仿宋" w:hint="eastAsia"/>
          <w:b/>
          <w:bCs/>
          <w:sz w:val="28"/>
          <w:szCs w:val="28"/>
        </w:rPr>
        <w:t>坚持</w:t>
      </w:r>
      <w:r w:rsidR="009F43F1" w:rsidRPr="00F87008">
        <w:rPr>
          <w:rFonts w:ascii="仿宋" w:eastAsia="仿宋" w:hAnsi="仿宋" w:hint="eastAsia"/>
          <w:b/>
          <w:bCs/>
          <w:sz w:val="28"/>
          <w:szCs w:val="28"/>
        </w:rPr>
        <w:t>理论组</w:t>
      </w:r>
      <w:r w:rsidR="003B0B3C" w:rsidRPr="00F87008">
        <w:rPr>
          <w:rFonts w:ascii="仿宋" w:eastAsia="仿宋" w:hAnsi="仿宋" w:hint="eastAsia"/>
          <w:b/>
          <w:bCs/>
          <w:sz w:val="28"/>
          <w:szCs w:val="28"/>
        </w:rPr>
        <w:t>学习制度，建设高水平</w:t>
      </w:r>
      <w:proofErr w:type="gramStart"/>
      <w:r w:rsidR="003B0B3C" w:rsidRPr="00F87008">
        <w:rPr>
          <w:rFonts w:ascii="仿宋" w:eastAsia="仿宋" w:hAnsi="仿宋" w:hint="eastAsia"/>
          <w:b/>
          <w:bCs/>
          <w:sz w:val="28"/>
          <w:szCs w:val="28"/>
        </w:rPr>
        <w:t>学习型关工委</w:t>
      </w:r>
      <w:proofErr w:type="gramEnd"/>
      <w:r w:rsidR="003B0B3C" w:rsidRPr="00F87008">
        <w:rPr>
          <w:rFonts w:ascii="仿宋" w:eastAsia="仿宋" w:hAnsi="仿宋" w:hint="eastAsia"/>
          <w:b/>
          <w:bCs/>
          <w:sz w:val="28"/>
          <w:szCs w:val="28"/>
        </w:rPr>
        <w:t>。</w:t>
      </w:r>
      <w:r w:rsidR="003B0B3C" w:rsidRPr="00F87008">
        <w:rPr>
          <w:rFonts w:ascii="仿宋" w:eastAsia="仿宋" w:hAnsi="仿宋" w:hint="eastAsia"/>
          <w:sz w:val="28"/>
          <w:szCs w:val="28"/>
        </w:rPr>
        <w:t>深入学习领会习近平新时代中国特色社会主义思想和党的十九届四中全会精神，</w:t>
      </w:r>
      <w:r w:rsidR="000D34FE" w:rsidRPr="00F87008">
        <w:rPr>
          <w:rFonts w:ascii="仿宋" w:eastAsia="仿宋" w:hAnsi="仿宋" w:hint="eastAsia"/>
          <w:sz w:val="28"/>
          <w:szCs w:val="28"/>
        </w:rPr>
        <w:t>认真贯彻党中央的工作部署，在政治上</w:t>
      </w:r>
      <w:r w:rsidR="003B0B3C" w:rsidRPr="00F87008">
        <w:rPr>
          <w:rFonts w:ascii="仿宋" w:eastAsia="仿宋" w:hAnsi="仿宋" w:hint="eastAsia"/>
          <w:sz w:val="28"/>
          <w:szCs w:val="28"/>
        </w:rPr>
        <w:t>保持一致</w:t>
      </w:r>
      <w:r w:rsidR="002F4B18" w:rsidRPr="00F87008">
        <w:rPr>
          <w:rFonts w:ascii="仿宋" w:eastAsia="仿宋" w:hAnsi="仿宋" w:hint="eastAsia"/>
          <w:sz w:val="28"/>
          <w:szCs w:val="28"/>
        </w:rPr>
        <w:t>。</w:t>
      </w:r>
      <w:r w:rsidR="000F5BE4" w:rsidRPr="00F87008">
        <w:rPr>
          <w:rFonts w:ascii="仿宋" w:eastAsia="仿宋" w:hAnsi="仿宋" w:hint="eastAsia"/>
          <w:sz w:val="28"/>
          <w:szCs w:val="28"/>
        </w:rPr>
        <w:t>定期组织校、院两级关工委负责人、特邀党建组织员学习培训，通过</w:t>
      </w:r>
      <w:r w:rsidR="009F43F1" w:rsidRPr="00F87008">
        <w:rPr>
          <w:rFonts w:ascii="仿宋" w:eastAsia="仿宋" w:hAnsi="仿宋" w:hint="eastAsia"/>
          <w:sz w:val="28"/>
          <w:szCs w:val="28"/>
        </w:rPr>
        <w:t>“理论学习+时事研讨+工作交流”的有效方式，</w:t>
      </w:r>
      <w:r w:rsidR="000F5BE4" w:rsidRPr="00F87008">
        <w:rPr>
          <w:rFonts w:ascii="仿宋" w:eastAsia="仿宋" w:hAnsi="仿宋" w:hint="eastAsia"/>
          <w:sz w:val="28"/>
          <w:szCs w:val="28"/>
        </w:rPr>
        <w:t>统一思想认识，把握工作上的政治方向。</w:t>
      </w:r>
    </w:p>
    <w:p w14:paraId="119BA44A" w14:textId="14245A51" w:rsidR="00EF21D1" w:rsidRPr="00F87008" w:rsidRDefault="00EF21D1" w:rsidP="00F87008">
      <w:pPr>
        <w:spacing w:line="500" w:lineRule="exact"/>
        <w:ind w:firstLineChars="200" w:firstLine="562"/>
        <w:rPr>
          <w:rFonts w:ascii="仿宋" w:eastAsia="仿宋" w:hAnsi="仿宋"/>
          <w:sz w:val="28"/>
          <w:szCs w:val="28"/>
        </w:rPr>
      </w:pPr>
      <w:r w:rsidRPr="00F87008">
        <w:rPr>
          <w:rFonts w:ascii="仿宋" w:eastAsia="仿宋" w:hAnsi="仿宋" w:hint="eastAsia"/>
          <w:b/>
          <w:bCs/>
          <w:sz w:val="28"/>
          <w:szCs w:val="28"/>
        </w:rPr>
        <w:t>2</w:t>
      </w:r>
      <w:r w:rsidR="000D34FE" w:rsidRPr="00F87008">
        <w:rPr>
          <w:rFonts w:ascii="仿宋" w:eastAsia="仿宋" w:hAnsi="仿宋" w:hint="eastAsia"/>
          <w:b/>
          <w:bCs/>
          <w:sz w:val="28"/>
          <w:szCs w:val="28"/>
        </w:rPr>
        <w:t>、</w:t>
      </w:r>
      <w:r w:rsidR="001105BF" w:rsidRPr="00F87008">
        <w:rPr>
          <w:rFonts w:ascii="仿宋" w:eastAsia="仿宋" w:hAnsi="仿宋" w:hint="eastAsia"/>
          <w:b/>
          <w:bCs/>
          <w:sz w:val="28"/>
          <w:szCs w:val="28"/>
        </w:rPr>
        <w:t>推进关工委工作制度化和规</w:t>
      </w:r>
      <w:r w:rsidR="00262438" w:rsidRPr="00F87008">
        <w:rPr>
          <w:rFonts w:ascii="仿宋" w:eastAsia="仿宋" w:hAnsi="仿宋" w:hint="eastAsia"/>
          <w:b/>
          <w:bCs/>
          <w:sz w:val="28"/>
          <w:szCs w:val="28"/>
        </w:rPr>
        <w:t>范化，提高工作效能。</w:t>
      </w:r>
      <w:r w:rsidR="00262438" w:rsidRPr="00F87008">
        <w:rPr>
          <w:rFonts w:ascii="仿宋" w:eastAsia="仿宋" w:hAnsi="仿宋" w:hint="eastAsia"/>
          <w:sz w:val="28"/>
          <w:szCs w:val="28"/>
        </w:rPr>
        <w:t>做到年度工作有计划，年中有检查，年底有总结，逐步完善《复旦大学关工委工作条例》。</w:t>
      </w:r>
      <w:proofErr w:type="gramStart"/>
      <w:r w:rsidR="00262438" w:rsidRPr="00F87008">
        <w:rPr>
          <w:rFonts w:ascii="仿宋" w:eastAsia="仿宋" w:hAnsi="仿宋" w:hint="eastAsia"/>
          <w:sz w:val="28"/>
          <w:szCs w:val="28"/>
        </w:rPr>
        <w:t>完善关</w:t>
      </w:r>
      <w:proofErr w:type="gramEnd"/>
      <w:r w:rsidR="00262438" w:rsidRPr="00F87008">
        <w:rPr>
          <w:rFonts w:ascii="仿宋" w:eastAsia="仿宋" w:hAnsi="仿宋" w:hint="eastAsia"/>
          <w:sz w:val="28"/>
          <w:szCs w:val="28"/>
        </w:rPr>
        <w:t>工委与老干部党委、老干部工作处、退休教职工工作处和老教授协会的工作协作制度。</w:t>
      </w:r>
      <w:r w:rsidR="00003909" w:rsidRPr="00F87008">
        <w:rPr>
          <w:rFonts w:ascii="仿宋" w:eastAsia="仿宋" w:hAnsi="仿宋" w:hint="eastAsia"/>
          <w:sz w:val="28"/>
          <w:szCs w:val="28"/>
        </w:rPr>
        <w:t>坚持关工委与党委组织部、宣传部、学工部、</w:t>
      </w:r>
      <w:proofErr w:type="gramStart"/>
      <w:r w:rsidR="00003909" w:rsidRPr="00F87008">
        <w:rPr>
          <w:rFonts w:ascii="仿宋" w:eastAsia="仿宋" w:hAnsi="仿宋" w:hint="eastAsia"/>
          <w:sz w:val="28"/>
          <w:szCs w:val="28"/>
        </w:rPr>
        <w:t>研</w:t>
      </w:r>
      <w:proofErr w:type="gramEnd"/>
      <w:r w:rsidR="00003909" w:rsidRPr="00F87008">
        <w:rPr>
          <w:rFonts w:ascii="仿宋" w:eastAsia="仿宋" w:hAnsi="仿宋" w:hint="eastAsia"/>
          <w:sz w:val="28"/>
          <w:szCs w:val="28"/>
        </w:rPr>
        <w:t>工部、教工部组成的联席会议制度。发挥关工委理论学习组、老教授报告团和特邀党建组织员骨干队伍的作用，统筹做好</w:t>
      </w:r>
      <w:r w:rsidR="001D7FC5" w:rsidRPr="00F87008">
        <w:rPr>
          <w:rFonts w:ascii="仿宋" w:eastAsia="仿宋" w:hAnsi="仿宋" w:hint="eastAsia"/>
          <w:sz w:val="28"/>
          <w:szCs w:val="28"/>
        </w:rPr>
        <w:t>青年</w:t>
      </w:r>
      <w:r w:rsidR="00003909" w:rsidRPr="00F87008">
        <w:rPr>
          <w:rFonts w:ascii="仿宋" w:eastAsia="仿宋" w:hAnsi="仿宋" w:hint="eastAsia"/>
          <w:sz w:val="28"/>
          <w:szCs w:val="28"/>
        </w:rPr>
        <w:t>学生、青年教师和青年医生的政治思想工作。</w:t>
      </w:r>
    </w:p>
    <w:p w14:paraId="1AFA53B9" w14:textId="4914AB7C" w:rsidR="000F5BE4" w:rsidRPr="00F87008" w:rsidRDefault="00FF399D" w:rsidP="00F87008">
      <w:pPr>
        <w:spacing w:line="500" w:lineRule="exact"/>
        <w:ind w:firstLineChars="200" w:firstLine="562"/>
        <w:rPr>
          <w:rFonts w:ascii="仿宋" w:eastAsia="仿宋" w:hAnsi="仿宋"/>
          <w:b/>
          <w:bCs/>
          <w:sz w:val="28"/>
          <w:szCs w:val="28"/>
        </w:rPr>
      </w:pPr>
      <w:r w:rsidRPr="00F87008">
        <w:rPr>
          <w:rFonts w:ascii="仿宋" w:eastAsia="仿宋" w:hAnsi="仿宋" w:hint="eastAsia"/>
          <w:b/>
          <w:bCs/>
          <w:sz w:val="28"/>
          <w:szCs w:val="28"/>
        </w:rPr>
        <w:t>二</w:t>
      </w:r>
      <w:r w:rsidR="00B91F20" w:rsidRPr="00F87008">
        <w:rPr>
          <w:rFonts w:ascii="仿宋" w:eastAsia="仿宋" w:hAnsi="仿宋" w:hint="eastAsia"/>
          <w:b/>
          <w:bCs/>
          <w:sz w:val="28"/>
          <w:szCs w:val="28"/>
        </w:rPr>
        <w:t>、</w:t>
      </w:r>
      <w:r w:rsidRPr="00F87008">
        <w:rPr>
          <w:rFonts w:ascii="仿宋" w:eastAsia="仿宋" w:hAnsi="仿宋" w:hint="eastAsia"/>
          <w:b/>
          <w:bCs/>
          <w:sz w:val="28"/>
          <w:szCs w:val="28"/>
        </w:rPr>
        <w:t>提高工作站位</w:t>
      </w:r>
      <w:r w:rsidR="00DC1038" w:rsidRPr="00F87008">
        <w:rPr>
          <w:rFonts w:ascii="仿宋" w:eastAsia="仿宋" w:hAnsi="仿宋" w:hint="eastAsia"/>
          <w:b/>
          <w:bCs/>
          <w:sz w:val="28"/>
          <w:szCs w:val="28"/>
        </w:rPr>
        <w:t>，深化基层工作优势</w:t>
      </w:r>
    </w:p>
    <w:p w14:paraId="106A9376" w14:textId="6928322D" w:rsidR="00DC1038" w:rsidRPr="00F87008" w:rsidRDefault="00DC1038" w:rsidP="00F87008">
      <w:pPr>
        <w:spacing w:line="500" w:lineRule="exact"/>
        <w:ind w:firstLineChars="200" w:firstLine="562"/>
        <w:rPr>
          <w:rFonts w:ascii="仿宋" w:eastAsia="仿宋" w:hAnsi="仿宋"/>
          <w:sz w:val="28"/>
          <w:szCs w:val="28"/>
        </w:rPr>
      </w:pPr>
      <w:r w:rsidRPr="00F87008">
        <w:rPr>
          <w:rFonts w:ascii="仿宋" w:eastAsia="仿宋" w:hAnsi="仿宋" w:hint="eastAsia"/>
          <w:b/>
          <w:bCs/>
          <w:sz w:val="28"/>
          <w:szCs w:val="28"/>
        </w:rPr>
        <w:t>3</w:t>
      </w:r>
      <w:r w:rsidR="00B91F20" w:rsidRPr="00F87008">
        <w:rPr>
          <w:rFonts w:ascii="仿宋" w:eastAsia="仿宋" w:hAnsi="仿宋" w:hint="eastAsia"/>
          <w:b/>
          <w:bCs/>
          <w:sz w:val="28"/>
          <w:szCs w:val="28"/>
        </w:rPr>
        <w:t>、充分发挥</w:t>
      </w:r>
      <w:r w:rsidRPr="00F87008">
        <w:rPr>
          <w:rFonts w:ascii="仿宋" w:eastAsia="仿宋" w:hAnsi="仿宋" w:hint="eastAsia"/>
          <w:b/>
          <w:bCs/>
          <w:sz w:val="28"/>
          <w:szCs w:val="28"/>
        </w:rPr>
        <w:t>二级关工委分会</w:t>
      </w:r>
      <w:r w:rsidR="00971C80" w:rsidRPr="00F87008">
        <w:rPr>
          <w:rFonts w:ascii="仿宋" w:eastAsia="仿宋" w:hAnsi="仿宋" w:hint="eastAsia"/>
          <w:b/>
          <w:bCs/>
          <w:sz w:val="28"/>
          <w:szCs w:val="28"/>
        </w:rPr>
        <w:t>各具特色</w:t>
      </w:r>
      <w:r w:rsidR="00B91F20" w:rsidRPr="00F87008">
        <w:rPr>
          <w:rFonts w:ascii="仿宋" w:eastAsia="仿宋" w:hAnsi="仿宋" w:hint="eastAsia"/>
          <w:b/>
          <w:bCs/>
          <w:sz w:val="28"/>
          <w:szCs w:val="28"/>
        </w:rPr>
        <w:t>的</w:t>
      </w:r>
      <w:r w:rsidR="00971C80" w:rsidRPr="00F87008">
        <w:rPr>
          <w:rFonts w:ascii="仿宋" w:eastAsia="仿宋" w:hAnsi="仿宋" w:hint="eastAsia"/>
          <w:b/>
          <w:bCs/>
          <w:sz w:val="28"/>
          <w:szCs w:val="28"/>
        </w:rPr>
        <w:t>活力。</w:t>
      </w:r>
      <w:r w:rsidR="00B91F20" w:rsidRPr="00F87008">
        <w:rPr>
          <w:rFonts w:ascii="仿宋" w:eastAsia="仿宋" w:hAnsi="仿宋" w:hint="eastAsia"/>
          <w:sz w:val="28"/>
          <w:szCs w:val="28"/>
        </w:rPr>
        <w:t>34个</w:t>
      </w:r>
      <w:r w:rsidR="00971C80" w:rsidRPr="00F87008">
        <w:rPr>
          <w:rFonts w:ascii="仿宋" w:eastAsia="仿宋" w:hAnsi="仿宋" w:hint="eastAsia"/>
          <w:sz w:val="28"/>
          <w:szCs w:val="28"/>
        </w:rPr>
        <w:t>分会</w:t>
      </w:r>
      <w:r w:rsidRPr="00F87008">
        <w:rPr>
          <w:rFonts w:ascii="仿宋" w:eastAsia="仿宋" w:hAnsi="仿宋" w:hint="eastAsia"/>
          <w:sz w:val="28"/>
          <w:szCs w:val="28"/>
        </w:rPr>
        <w:t>涵盖文科、社科、理科、工科、医科、附属医院和附属中学，在学校党的工作“三线联动”的格局中，二级关工委分会工作呈现出多样性和主动性</w:t>
      </w:r>
      <w:r w:rsidR="003D5018" w:rsidRPr="00F87008">
        <w:rPr>
          <w:rFonts w:ascii="仿宋" w:eastAsia="仿宋" w:hAnsi="仿宋" w:hint="eastAsia"/>
          <w:sz w:val="28"/>
          <w:szCs w:val="28"/>
        </w:rPr>
        <w:t>的特点</w:t>
      </w:r>
      <w:r w:rsidR="00971C80" w:rsidRPr="00F87008">
        <w:rPr>
          <w:rFonts w:ascii="仿宋" w:eastAsia="仿宋" w:hAnsi="仿宋" w:hint="eastAsia"/>
          <w:sz w:val="28"/>
          <w:szCs w:val="28"/>
        </w:rPr>
        <w:t>，亮点频出</w:t>
      </w:r>
      <w:r w:rsidR="003D5018" w:rsidRPr="00F87008">
        <w:rPr>
          <w:rFonts w:ascii="仿宋" w:eastAsia="仿宋" w:hAnsi="仿宋" w:hint="eastAsia"/>
          <w:sz w:val="28"/>
          <w:szCs w:val="28"/>
        </w:rPr>
        <w:t>。今年下半年，适时召开二级关工委</w:t>
      </w:r>
      <w:r w:rsidR="00971C80" w:rsidRPr="00F87008">
        <w:rPr>
          <w:rFonts w:ascii="仿宋" w:eastAsia="仿宋" w:hAnsi="仿宋" w:hint="eastAsia"/>
          <w:sz w:val="28"/>
          <w:szCs w:val="28"/>
        </w:rPr>
        <w:t>分会</w:t>
      </w:r>
      <w:r w:rsidR="003D5018" w:rsidRPr="00F87008">
        <w:rPr>
          <w:rFonts w:ascii="仿宋" w:eastAsia="仿宋" w:hAnsi="仿宋" w:hint="eastAsia"/>
          <w:sz w:val="28"/>
          <w:szCs w:val="28"/>
        </w:rPr>
        <w:t>现场工作交流会。</w:t>
      </w:r>
    </w:p>
    <w:p w14:paraId="63A7D2A2" w14:textId="481BA07E" w:rsidR="00F76C7D" w:rsidRPr="00F87008" w:rsidRDefault="00971C80" w:rsidP="00F87008">
      <w:pPr>
        <w:spacing w:line="500" w:lineRule="exact"/>
        <w:ind w:firstLineChars="200" w:firstLine="562"/>
        <w:rPr>
          <w:rFonts w:ascii="仿宋" w:eastAsia="仿宋" w:hAnsi="仿宋"/>
          <w:sz w:val="28"/>
          <w:szCs w:val="28"/>
        </w:rPr>
      </w:pPr>
      <w:r w:rsidRPr="00F87008">
        <w:rPr>
          <w:rFonts w:ascii="仿宋" w:eastAsia="仿宋" w:hAnsi="仿宋" w:hint="eastAsia"/>
          <w:b/>
          <w:bCs/>
          <w:sz w:val="28"/>
          <w:szCs w:val="28"/>
        </w:rPr>
        <w:lastRenderedPageBreak/>
        <w:t>4</w:t>
      </w:r>
      <w:r w:rsidR="00B91F20" w:rsidRPr="00F87008">
        <w:rPr>
          <w:rFonts w:ascii="仿宋" w:eastAsia="仿宋" w:hAnsi="仿宋" w:hint="eastAsia"/>
          <w:b/>
          <w:bCs/>
          <w:sz w:val="28"/>
          <w:szCs w:val="28"/>
        </w:rPr>
        <w:t>、</w:t>
      </w:r>
      <w:r w:rsidR="004E3F1A" w:rsidRPr="00F87008">
        <w:rPr>
          <w:rFonts w:ascii="仿宋" w:eastAsia="仿宋" w:hAnsi="仿宋" w:hint="eastAsia"/>
          <w:b/>
          <w:bCs/>
          <w:sz w:val="28"/>
          <w:szCs w:val="28"/>
        </w:rPr>
        <w:t>深化“一院一系</w:t>
      </w:r>
      <w:proofErr w:type="gramStart"/>
      <w:r w:rsidR="004E3F1A" w:rsidRPr="00F87008">
        <w:rPr>
          <w:rFonts w:ascii="仿宋" w:eastAsia="仿宋" w:hAnsi="仿宋" w:hint="eastAsia"/>
          <w:b/>
          <w:bCs/>
          <w:sz w:val="28"/>
          <w:szCs w:val="28"/>
        </w:rPr>
        <w:t>一</w:t>
      </w:r>
      <w:proofErr w:type="gramEnd"/>
      <w:r w:rsidR="004E3F1A" w:rsidRPr="00F87008">
        <w:rPr>
          <w:rFonts w:ascii="仿宋" w:eastAsia="仿宋" w:hAnsi="仿宋" w:hint="eastAsia"/>
          <w:b/>
          <w:bCs/>
          <w:sz w:val="28"/>
          <w:szCs w:val="28"/>
        </w:rPr>
        <w:t>品牌”</w:t>
      </w:r>
      <w:r w:rsidR="009F3BE3" w:rsidRPr="00F87008">
        <w:rPr>
          <w:rFonts w:ascii="仿宋" w:eastAsia="仿宋" w:hAnsi="仿宋" w:hint="eastAsia"/>
          <w:b/>
          <w:bCs/>
          <w:sz w:val="28"/>
          <w:szCs w:val="28"/>
        </w:rPr>
        <w:t>的内涵，丰富育人功能。</w:t>
      </w:r>
      <w:r w:rsidR="009F3BE3" w:rsidRPr="00F87008">
        <w:rPr>
          <w:rFonts w:ascii="仿宋" w:eastAsia="仿宋" w:hAnsi="仿宋" w:hint="eastAsia"/>
          <w:sz w:val="28"/>
          <w:szCs w:val="28"/>
        </w:rPr>
        <w:t>二级关工委分会结合实际情况，发挥老党员、老教师和老专家的独特作用，</w:t>
      </w:r>
      <w:r w:rsidR="00B91F20" w:rsidRPr="00F87008">
        <w:rPr>
          <w:rFonts w:ascii="仿宋" w:eastAsia="仿宋" w:hAnsi="仿宋" w:hint="eastAsia"/>
          <w:sz w:val="28"/>
          <w:szCs w:val="28"/>
        </w:rPr>
        <w:t>在内容和形式上</w:t>
      </w:r>
      <w:r w:rsidR="009F3BE3" w:rsidRPr="00F87008">
        <w:rPr>
          <w:rFonts w:ascii="仿宋" w:eastAsia="仿宋" w:hAnsi="仿宋" w:hint="eastAsia"/>
          <w:sz w:val="28"/>
          <w:szCs w:val="28"/>
        </w:rPr>
        <w:t>开展富有特色的品牌活动。学校关工委建立“品牌</w:t>
      </w:r>
      <w:r w:rsidR="00A73AE1" w:rsidRPr="00F87008">
        <w:rPr>
          <w:rFonts w:ascii="仿宋" w:eastAsia="仿宋" w:hAnsi="仿宋" w:hint="eastAsia"/>
          <w:sz w:val="28"/>
          <w:szCs w:val="28"/>
        </w:rPr>
        <w:t>项目备忘录”数据库。</w:t>
      </w:r>
    </w:p>
    <w:p w14:paraId="3848769B" w14:textId="5CD06180" w:rsidR="00B1100F" w:rsidRPr="00F87008" w:rsidRDefault="00573797" w:rsidP="00F87008">
      <w:pPr>
        <w:spacing w:line="500" w:lineRule="exact"/>
        <w:ind w:firstLineChars="200" w:firstLine="562"/>
        <w:rPr>
          <w:rFonts w:ascii="仿宋" w:eastAsia="仿宋" w:hAnsi="仿宋"/>
          <w:b/>
          <w:bCs/>
          <w:sz w:val="28"/>
          <w:szCs w:val="28"/>
        </w:rPr>
      </w:pPr>
      <w:r w:rsidRPr="00F87008">
        <w:rPr>
          <w:rFonts w:ascii="仿宋" w:eastAsia="仿宋" w:hAnsi="仿宋" w:hint="eastAsia"/>
          <w:b/>
          <w:bCs/>
          <w:sz w:val="28"/>
          <w:szCs w:val="28"/>
        </w:rPr>
        <w:t>三</w:t>
      </w:r>
      <w:r w:rsidR="00B91F20" w:rsidRPr="00F87008">
        <w:rPr>
          <w:rFonts w:ascii="仿宋" w:eastAsia="仿宋" w:hAnsi="仿宋" w:hint="eastAsia"/>
          <w:b/>
          <w:bCs/>
          <w:sz w:val="28"/>
          <w:szCs w:val="28"/>
        </w:rPr>
        <w:t>、</w:t>
      </w:r>
      <w:r w:rsidRPr="00F87008">
        <w:rPr>
          <w:rFonts w:ascii="仿宋" w:eastAsia="仿宋" w:hAnsi="仿宋" w:hint="eastAsia"/>
          <w:b/>
          <w:bCs/>
          <w:sz w:val="28"/>
          <w:szCs w:val="28"/>
        </w:rPr>
        <w:t>围绕</w:t>
      </w:r>
      <w:r w:rsidR="00B91F20" w:rsidRPr="00F87008">
        <w:rPr>
          <w:rFonts w:ascii="仿宋" w:eastAsia="仿宋" w:hAnsi="仿宋" w:hint="eastAsia"/>
          <w:b/>
          <w:bCs/>
          <w:sz w:val="28"/>
          <w:szCs w:val="28"/>
        </w:rPr>
        <w:t>党建和</w:t>
      </w:r>
      <w:r w:rsidRPr="00F87008">
        <w:rPr>
          <w:rFonts w:ascii="仿宋" w:eastAsia="仿宋" w:hAnsi="仿宋" w:hint="eastAsia"/>
          <w:b/>
          <w:bCs/>
          <w:sz w:val="28"/>
          <w:szCs w:val="28"/>
        </w:rPr>
        <w:t>思政工作重点，发挥“五老”独特政治优势</w:t>
      </w:r>
    </w:p>
    <w:p w14:paraId="4EFAE569" w14:textId="02A31CE7" w:rsidR="00573797" w:rsidRPr="00F87008" w:rsidRDefault="0091234A" w:rsidP="00F87008">
      <w:pPr>
        <w:spacing w:line="500" w:lineRule="exact"/>
        <w:ind w:firstLineChars="200" w:firstLine="562"/>
        <w:rPr>
          <w:rFonts w:ascii="仿宋" w:eastAsia="仿宋" w:hAnsi="仿宋"/>
          <w:sz w:val="28"/>
          <w:szCs w:val="28"/>
        </w:rPr>
      </w:pPr>
      <w:r w:rsidRPr="00F87008">
        <w:rPr>
          <w:rFonts w:ascii="仿宋" w:eastAsia="仿宋" w:hAnsi="仿宋" w:hint="eastAsia"/>
          <w:b/>
          <w:bCs/>
          <w:sz w:val="28"/>
          <w:szCs w:val="28"/>
        </w:rPr>
        <w:t>5</w:t>
      </w:r>
      <w:r w:rsidR="00B91F20" w:rsidRPr="00F87008">
        <w:rPr>
          <w:rFonts w:ascii="仿宋" w:eastAsia="仿宋" w:hAnsi="仿宋" w:hint="eastAsia"/>
          <w:b/>
          <w:bCs/>
          <w:sz w:val="28"/>
          <w:szCs w:val="28"/>
        </w:rPr>
        <w:t>、</w:t>
      </w:r>
      <w:r w:rsidR="00A73AE1" w:rsidRPr="00F87008">
        <w:rPr>
          <w:rFonts w:ascii="仿宋" w:eastAsia="仿宋" w:hAnsi="仿宋" w:hint="eastAsia"/>
          <w:b/>
          <w:bCs/>
          <w:sz w:val="28"/>
          <w:szCs w:val="28"/>
        </w:rPr>
        <w:t>认真学习贯彻党中央颁布</w:t>
      </w:r>
      <w:r w:rsidR="00B91F20" w:rsidRPr="00F87008">
        <w:rPr>
          <w:rFonts w:ascii="仿宋" w:eastAsia="仿宋" w:hAnsi="仿宋" w:hint="eastAsia"/>
          <w:b/>
          <w:bCs/>
          <w:sz w:val="28"/>
          <w:szCs w:val="28"/>
        </w:rPr>
        <w:t>的</w:t>
      </w:r>
      <w:r w:rsidR="00A73AE1" w:rsidRPr="00F87008">
        <w:rPr>
          <w:rFonts w:ascii="仿宋" w:eastAsia="仿宋" w:hAnsi="仿宋" w:hint="eastAsia"/>
          <w:b/>
          <w:bCs/>
          <w:sz w:val="28"/>
          <w:szCs w:val="28"/>
        </w:rPr>
        <w:t>《</w:t>
      </w:r>
      <w:r w:rsidR="00725642" w:rsidRPr="00F87008">
        <w:rPr>
          <w:rFonts w:ascii="仿宋" w:eastAsia="仿宋" w:hAnsi="仿宋" w:hint="eastAsia"/>
          <w:b/>
          <w:bCs/>
          <w:sz w:val="28"/>
          <w:szCs w:val="28"/>
        </w:rPr>
        <w:t>新时代爱国主义教育实施纲要》，</w:t>
      </w:r>
      <w:r w:rsidR="00B91F20" w:rsidRPr="00F87008">
        <w:rPr>
          <w:rFonts w:ascii="仿宋" w:eastAsia="仿宋" w:hAnsi="仿宋" w:hint="eastAsia"/>
          <w:sz w:val="28"/>
          <w:szCs w:val="28"/>
        </w:rPr>
        <w:t>发挥</w:t>
      </w:r>
      <w:r w:rsidR="00725642" w:rsidRPr="00F87008">
        <w:rPr>
          <w:rFonts w:ascii="仿宋" w:eastAsia="仿宋" w:hAnsi="仿宋" w:hint="eastAsia"/>
          <w:sz w:val="28"/>
          <w:szCs w:val="28"/>
        </w:rPr>
        <w:t>“五老”在开展“四史”（党史、新中国史、改革开放史、社会主义发展史）学习教育活动中</w:t>
      </w:r>
      <w:r w:rsidR="00B91F20" w:rsidRPr="00F87008">
        <w:rPr>
          <w:rFonts w:ascii="仿宋" w:eastAsia="仿宋" w:hAnsi="仿宋" w:hint="eastAsia"/>
          <w:sz w:val="28"/>
          <w:szCs w:val="28"/>
        </w:rPr>
        <w:t>的</w:t>
      </w:r>
      <w:r w:rsidR="00725642" w:rsidRPr="00F87008">
        <w:rPr>
          <w:rFonts w:ascii="仿宋" w:eastAsia="仿宋" w:hAnsi="仿宋" w:hint="eastAsia"/>
          <w:sz w:val="28"/>
          <w:szCs w:val="28"/>
        </w:rPr>
        <w:t>作用。籍《共产党宣言》首个中译本出版100周年之际，充分发挥</w:t>
      </w:r>
      <w:r w:rsidR="00500C0A" w:rsidRPr="00F87008">
        <w:rPr>
          <w:rFonts w:ascii="仿宋" w:eastAsia="仿宋" w:hAnsi="仿宋" w:hint="eastAsia"/>
          <w:sz w:val="28"/>
          <w:szCs w:val="28"/>
        </w:rPr>
        <w:t>复旦大学</w:t>
      </w:r>
      <w:r w:rsidR="00725642" w:rsidRPr="00F87008">
        <w:rPr>
          <w:rFonts w:ascii="仿宋" w:eastAsia="仿宋" w:hAnsi="仿宋" w:hint="eastAsia"/>
          <w:sz w:val="28"/>
          <w:szCs w:val="28"/>
        </w:rPr>
        <w:t>《共产党宣言》展</w:t>
      </w:r>
      <w:r w:rsidR="00E07A79" w:rsidRPr="00F87008">
        <w:rPr>
          <w:rFonts w:ascii="仿宋" w:eastAsia="仿宋" w:hAnsi="仿宋" w:hint="eastAsia"/>
          <w:sz w:val="28"/>
          <w:szCs w:val="28"/>
        </w:rPr>
        <w:t>示馆的教育功能和影响力。</w:t>
      </w:r>
    </w:p>
    <w:p w14:paraId="0A3FC377" w14:textId="1A63D14E" w:rsidR="006D57E3" w:rsidRPr="00F87008" w:rsidRDefault="006D57E3" w:rsidP="00F87008">
      <w:pPr>
        <w:spacing w:line="500" w:lineRule="exact"/>
        <w:ind w:firstLineChars="200" w:firstLine="560"/>
        <w:rPr>
          <w:rFonts w:ascii="仿宋" w:eastAsia="仿宋" w:hAnsi="仿宋"/>
          <w:sz w:val="28"/>
          <w:szCs w:val="28"/>
        </w:rPr>
      </w:pPr>
      <w:r w:rsidRPr="00F87008">
        <w:rPr>
          <w:rFonts w:ascii="仿宋" w:eastAsia="仿宋" w:hAnsi="仿宋" w:hint="eastAsia"/>
          <w:sz w:val="28"/>
          <w:szCs w:val="28"/>
        </w:rPr>
        <w:t>6</w:t>
      </w:r>
      <w:r w:rsidR="00500C0A" w:rsidRPr="00F87008">
        <w:rPr>
          <w:rFonts w:ascii="仿宋" w:eastAsia="仿宋" w:hAnsi="仿宋" w:hint="eastAsia"/>
          <w:sz w:val="28"/>
          <w:szCs w:val="28"/>
        </w:rPr>
        <w:t>、</w:t>
      </w:r>
      <w:r w:rsidRPr="00F87008">
        <w:rPr>
          <w:rFonts w:ascii="仿宋" w:eastAsia="仿宋" w:hAnsi="仿宋" w:hint="eastAsia"/>
          <w:b/>
          <w:bCs/>
          <w:sz w:val="28"/>
          <w:szCs w:val="28"/>
        </w:rPr>
        <w:t>二级关工委分会组织采访抗</w:t>
      </w:r>
      <w:proofErr w:type="gramStart"/>
      <w:r w:rsidRPr="00F87008">
        <w:rPr>
          <w:rFonts w:ascii="仿宋" w:eastAsia="仿宋" w:hAnsi="仿宋" w:hint="eastAsia"/>
          <w:b/>
          <w:bCs/>
          <w:sz w:val="28"/>
          <w:szCs w:val="28"/>
        </w:rPr>
        <w:t>疫</w:t>
      </w:r>
      <w:proofErr w:type="gramEnd"/>
      <w:r w:rsidRPr="00F87008">
        <w:rPr>
          <w:rFonts w:ascii="仿宋" w:eastAsia="仿宋" w:hAnsi="仿宋" w:hint="eastAsia"/>
          <w:b/>
          <w:bCs/>
          <w:sz w:val="28"/>
          <w:szCs w:val="28"/>
        </w:rPr>
        <w:t>一线医务人员“最美逆行者”先进事迹</w:t>
      </w:r>
      <w:r w:rsidRPr="00F87008">
        <w:rPr>
          <w:rFonts w:ascii="仿宋" w:eastAsia="仿宋" w:hAnsi="仿宋" w:hint="eastAsia"/>
          <w:sz w:val="28"/>
          <w:szCs w:val="28"/>
        </w:rPr>
        <w:t>（全国卫生健康系统先进集体2个、先进个人6人），</w:t>
      </w:r>
      <w:r w:rsidRPr="00F87008">
        <w:rPr>
          <w:rFonts w:ascii="仿宋" w:eastAsia="仿宋" w:hAnsi="仿宋" w:hint="eastAsia"/>
          <w:b/>
          <w:bCs/>
          <w:sz w:val="28"/>
          <w:szCs w:val="28"/>
        </w:rPr>
        <w:t>“火线入党”的感人事迹</w:t>
      </w:r>
      <w:r w:rsidRPr="00F87008">
        <w:rPr>
          <w:rFonts w:ascii="仿宋" w:eastAsia="仿宋" w:hAnsi="仿宋" w:hint="eastAsia"/>
          <w:sz w:val="28"/>
          <w:szCs w:val="28"/>
        </w:rPr>
        <w:t>（复旦大学15人）</w:t>
      </w:r>
      <w:r w:rsidR="00603E95" w:rsidRPr="00F87008">
        <w:rPr>
          <w:rFonts w:ascii="仿宋" w:eastAsia="仿宋" w:hAnsi="仿宋" w:hint="eastAsia"/>
          <w:sz w:val="28"/>
          <w:szCs w:val="28"/>
        </w:rPr>
        <w:t>，宣传</w:t>
      </w:r>
      <w:r w:rsidR="00500C0A" w:rsidRPr="00F87008">
        <w:rPr>
          <w:rFonts w:ascii="仿宋" w:eastAsia="仿宋" w:hAnsi="仿宋" w:hint="eastAsia"/>
          <w:sz w:val="28"/>
          <w:szCs w:val="28"/>
        </w:rPr>
        <w:t>中国</w:t>
      </w:r>
      <w:r w:rsidR="00603E95" w:rsidRPr="00F87008">
        <w:rPr>
          <w:rFonts w:ascii="仿宋" w:eastAsia="仿宋" w:hAnsi="仿宋" w:hint="eastAsia"/>
          <w:sz w:val="28"/>
          <w:szCs w:val="28"/>
        </w:rPr>
        <w:t>坚决打赢疫情防控阻击战的决心和正义力量。</w:t>
      </w:r>
    </w:p>
    <w:p w14:paraId="4B3A694C" w14:textId="6A03101F" w:rsidR="001E476F" w:rsidRPr="00F87008" w:rsidRDefault="001E476F" w:rsidP="00F87008">
      <w:pPr>
        <w:spacing w:line="500" w:lineRule="exact"/>
        <w:ind w:firstLineChars="200" w:firstLine="562"/>
        <w:rPr>
          <w:rFonts w:ascii="仿宋" w:eastAsia="仿宋" w:hAnsi="仿宋"/>
          <w:sz w:val="28"/>
          <w:szCs w:val="28"/>
        </w:rPr>
      </w:pPr>
      <w:r w:rsidRPr="00F87008">
        <w:rPr>
          <w:rFonts w:ascii="仿宋" w:eastAsia="仿宋" w:hAnsi="仿宋" w:hint="eastAsia"/>
          <w:b/>
          <w:bCs/>
          <w:sz w:val="28"/>
          <w:szCs w:val="28"/>
        </w:rPr>
        <w:t>7</w:t>
      </w:r>
      <w:r w:rsidR="00500C0A" w:rsidRPr="00F87008">
        <w:rPr>
          <w:rFonts w:ascii="仿宋" w:eastAsia="仿宋" w:hAnsi="仿宋" w:hint="eastAsia"/>
          <w:b/>
          <w:bCs/>
          <w:sz w:val="28"/>
          <w:szCs w:val="28"/>
        </w:rPr>
        <w:t>、</w:t>
      </w:r>
      <w:r w:rsidR="00E51A97" w:rsidRPr="00F87008">
        <w:rPr>
          <w:rFonts w:ascii="仿宋" w:eastAsia="仿宋" w:hAnsi="仿宋" w:hint="eastAsia"/>
          <w:b/>
          <w:bCs/>
          <w:sz w:val="28"/>
          <w:szCs w:val="28"/>
        </w:rPr>
        <w:t>按照教育部关工委部署，开展“读懂中国—全面小康，奋斗有我”主题活动。</w:t>
      </w:r>
      <w:r w:rsidR="000F6197" w:rsidRPr="00F87008">
        <w:rPr>
          <w:rFonts w:ascii="仿宋" w:eastAsia="仿宋" w:hAnsi="仿宋" w:hint="eastAsia"/>
          <w:sz w:val="28"/>
          <w:szCs w:val="28"/>
        </w:rPr>
        <w:t>开展“院士回母校”和“杰出校友回母校</w:t>
      </w:r>
      <w:r w:rsidR="00F062D1" w:rsidRPr="00F87008">
        <w:rPr>
          <w:rFonts w:ascii="仿宋" w:eastAsia="仿宋" w:hAnsi="仿宋" w:hint="eastAsia"/>
          <w:sz w:val="28"/>
          <w:szCs w:val="28"/>
        </w:rPr>
        <w:t>”活动。采用采访、征文、视频、演讲、座谈等方式，起到育人的效果。</w:t>
      </w:r>
    </w:p>
    <w:p w14:paraId="1AE663E0" w14:textId="3FB3455C" w:rsidR="00737040" w:rsidRPr="00F87008" w:rsidRDefault="00737040" w:rsidP="00F87008">
      <w:pPr>
        <w:spacing w:line="500" w:lineRule="exact"/>
        <w:ind w:firstLineChars="200" w:firstLine="562"/>
        <w:rPr>
          <w:rFonts w:ascii="仿宋" w:eastAsia="仿宋" w:hAnsi="仿宋"/>
          <w:b/>
          <w:bCs/>
          <w:sz w:val="28"/>
          <w:szCs w:val="28"/>
        </w:rPr>
      </w:pPr>
      <w:r w:rsidRPr="00F87008">
        <w:rPr>
          <w:rFonts w:ascii="仿宋" w:eastAsia="仿宋" w:hAnsi="仿宋" w:hint="eastAsia"/>
          <w:b/>
          <w:bCs/>
          <w:sz w:val="28"/>
          <w:szCs w:val="28"/>
        </w:rPr>
        <w:t>四</w:t>
      </w:r>
      <w:r w:rsidR="007E55FD" w:rsidRPr="00F87008">
        <w:rPr>
          <w:rFonts w:ascii="仿宋" w:eastAsia="仿宋" w:hAnsi="仿宋" w:hint="eastAsia"/>
          <w:b/>
          <w:bCs/>
          <w:sz w:val="28"/>
          <w:szCs w:val="28"/>
        </w:rPr>
        <w:t>、</w:t>
      </w:r>
      <w:r w:rsidRPr="00F87008">
        <w:rPr>
          <w:rFonts w:ascii="仿宋" w:eastAsia="仿宋" w:hAnsi="仿宋" w:hint="eastAsia"/>
          <w:b/>
          <w:bCs/>
          <w:sz w:val="28"/>
          <w:szCs w:val="28"/>
        </w:rPr>
        <w:t>面对新形势，研究新问题，提出新方法</w:t>
      </w:r>
    </w:p>
    <w:p w14:paraId="139244FF" w14:textId="04D20FEF" w:rsidR="00737040" w:rsidRPr="00F87008" w:rsidRDefault="00635A70" w:rsidP="00F87008">
      <w:pPr>
        <w:spacing w:line="500" w:lineRule="exact"/>
        <w:ind w:firstLineChars="200" w:firstLine="562"/>
        <w:rPr>
          <w:rFonts w:ascii="仿宋" w:eastAsia="仿宋" w:hAnsi="仿宋"/>
          <w:sz w:val="28"/>
          <w:szCs w:val="28"/>
        </w:rPr>
      </w:pPr>
      <w:r w:rsidRPr="00F87008">
        <w:rPr>
          <w:rFonts w:ascii="仿宋" w:eastAsia="仿宋" w:hAnsi="仿宋" w:hint="eastAsia"/>
          <w:b/>
          <w:bCs/>
          <w:sz w:val="28"/>
          <w:szCs w:val="28"/>
        </w:rPr>
        <w:t>8</w:t>
      </w:r>
      <w:r w:rsidR="007E55FD" w:rsidRPr="00F87008">
        <w:rPr>
          <w:rFonts w:ascii="仿宋" w:eastAsia="仿宋" w:hAnsi="仿宋" w:hint="eastAsia"/>
          <w:b/>
          <w:bCs/>
          <w:sz w:val="28"/>
          <w:szCs w:val="28"/>
        </w:rPr>
        <w:t>、</w:t>
      </w:r>
      <w:r w:rsidR="00E819D9" w:rsidRPr="00F87008">
        <w:rPr>
          <w:rFonts w:ascii="仿宋" w:eastAsia="仿宋" w:hAnsi="仿宋" w:hint="eastAsia"/>
          <w:b/>
          <w:bCs/>
          <w:sz w:val="28"/>
          <w:szCs w:val="28"/>
        </w:rPr>
        <w:t>深入工作一线调研是发现问题解决问题的源泉，是复旦大学关工委做好工作的好传统。</w:t>
      </w:r>
      <w:r w:rsidR="00E819D9" w:rsidRPr="00F87008">
        <w:rPr>
          <w:rFonts w:ascii="仿宋" w:eastAsia="仿宋" w:hAnsi="仿宋" w:hint="eastAsia"/>
          <w:sz w:val="28"/>
          <w:szCs w:val="28"/>
        </w:rPr>
        <w:t>2020年调研主题是“结合医学专业特点对年轻一代持续开展爱国主义教育活动的尝试”。提倡二级关工委分会根据需要，独立开展课题研究。</w:t>
      </w:r>
    </w:p>
    <w:p w14:paraId="6D6D9C16" w14:textId="12C2D483" w:rsidR="000136E8" w:rsidRPr="00F87008" w:rsidRDefault="000136E8" w:rsidP="00F87008">
      <w:pPr>
        <w:spacing w:line="500" w:lineRule="exact"/>
        <w:ind w:firstLineChars="200" w:firstLine="562"/>
        <w:rPr>
          <w:rFonts w:ascii="仿宋" w:eastAsia="仿宋" w:hAnsi="仿宋"/>
          <w:sz w:val="28"/>
          <w:szCs w:val="28"/>
        </w:rPr>
      </w:pPr>
      <w:r w:rsidRPr="00F87008">
        <w:rPr>
          <w:rFonts w:ascii="仿宋" w:eastAsia="仿宋" w:hAnsi="仿宋" w:hint="eastAsia"/>
          <w:b/>
          <w:bCs/>
          <w:sz w:val="28"/>
          <w:szCs w:val="28"/>
        </w:rPr>
        <w:t>9</w:t>
      </w:r>
      <w:r w:rsidR="007E55FD" w:rsidRPr="00F87008">
        <w:rPr>
          <w:rFonts w:ascii="仿宋" w:eastAsia="仿宋" w:hAnsi="仿宋" w:hint="eastAsia"/>
          <w:b/>
          <w:bCs/>
          <w:sz w:val="28"/>
          <w:szCs w:val="28"/>
        </w:rPr>
        <w:t>、</w:t>
      </w:r>
      <w:r w:rsidRPr="00F87008">
        <w:rPr>
          <w:rFonts w:ascii="仿宋" w:eastAsia="仿宋" w:hAnsi="仿宋" w:hint="eastAsia"/>
          <w:b/>
          <w:bCs/>
          <w:sz w:val="28"/>
          <w:szCs w:val="28"/>
        </w:rPr>
        <w:t>优化信息化工作平台的建设。</w:t>
      </w:r>
      <w:r w:rsidRPr="00F87008">
        <w:rPr>
          <w:rFonts w:ascii="仿宋" w:eastAsia="仿宋" w:hAnsi="仿宋" w:hint="eastAsia"/>
          <w:sz w:val="28"/>
          <w:szCs w:val="28"/>
        </w:rPr>
        <w:t>在</w:t>
      </w:r>
      <w:proofErr w:type="gramStart"/>
      <w:r w:rsidRPr="00F87008">
        <w:rPr>
          <w:rFonts w:ascii="仿宋" w:eastAsia="仿宋" w:hAnsi="仿宋" w:hint="eastAsia"/>
          <w:sz w:val="28"/>
          <w:szCs w:val="28"/>
        </w:rPr>
        <w:t>已有关</w:t>
      </w:r>
      <w:proofErr w:type="gramEnd"/>
      <w:r w:rsidRPr="00F87008">
        <w:rPr>
          <w:rFonts w:ascii="仿宋" w:eastAsia="仿宋" w:hAnsi="仿宋" w:hint="eastAsia"/>
          <w:sz w:val="28"/>
          <w:szCs w:val="28"/>
        </w:rPr>
        <w:t>工委理论学习组、校院两级关工委</w:t>
      </w:r>
      <w:r w:rsidR="007A3EB6" w:rsidRPr="00F87008">
        <w:rPr>
          <w:rFonts w:ascii="仿宋" w:eastAsia="仿宋" w:hAnsi="仿宋" w:hint="eastAsia"/>
          <w:sz w:val="28"/>
          <w:szCs w:val="28"/>
        </w:rPr>
        <w:t>负责人和医学院关工委</w:t>
      </w:r>
      <w:proofErr w:type="gramStart"/>
      <w:r w:rsidR="007A3EB6" w:rsidRPr="00F87008">
        <w:rPr>
          <w:rFonts w:ascii="仿宋" w:eastAsia="仿宋" w:hAnsi="仿宋" w:hint="eastAsia"/>
          <w:sz w:val="28"/>
          <w:szCs w:val="28"/>
        </w:rPr>
        <w:t>三个微信工作</w:t>
      </w:r>
      <w:proofErr w:type="gramEnd"/>
      <w:r w:rsidR="007A3EB6" w:rsidRPr="00F87008">
        <w:rPr>
          <w:rFonts w:ascii="仿宋" w:eastAsia="仿宋" w:hAnsi="仿宋" w:hint="eastAsia"/>
          <w:sz w:val="28"/>
          <w:szCs w:val="28"/>
        </w:rPr>
        <w:t>群的基础上，拟建立联席会议成员</w:t>
      </w:r>
      <w:proofErr w:type="gramStart"/>
      <w:r w:rsidR="007A3EB6" w:rsidRPr="00F87008">
        <w:rPr>
          <w:rFonts w:ascii="仿宋" w:eastAsia="仿宋" w:hAnsi="仿宋" w:hint="eastAsia"/>
          <w:sz w:val="28"/>
          <w:szCs w:val="28"/>
        </w:rPr>
        <w:t>单位微信工作</w:t>
      </w:r>
      <w:proofErr w:type="gramEnd"/>
      <w:r w:rsidR="007A3EB6" w:rsidRPr="00F87008">
        <w:rPr>
          <w:rFonts w:ascii="仿宋" w:eastAsia="仿宋" w:hAnsi="仿宋" w:hint="eastAsia"/>
          <w:sz w:val="28"/>
          <w:szCs w:val="28"/>
        </w:rPr>
        <w:t>交流群。在目前疫情防控常态化情况下，借助“腾讯会议”网络平台，召开工作会议、学习研讨会等，提高工作效率。</w:t>
      </w:r>
    </w:p>
    <w:p w14:paraId="2109F3B3" w14:textId="3B6B27E3" w:rsidR="007A3EB6" w:rsidRPr="00F87008" w:rsidRDefault="007A3EB6" w:rsidP="00F87008">
      <w:pPr>
        <w:spacing w:line="500" w:lineRule="exact"/>
        <w:ind w:firstLineChars="200" w:firstLine="562"/>
        <w:rPr>
          <w:rFonts w:ascii="仿宋" w:eastAsia="仿宋" w:hAnsi="仿宋"/>
          <w:sz w:val="28"/>
          <w:szCs w:val="28"/>
        </w:rPr>
      </w:pPr>
      <w:r w:rsidRPr="00F87008">
        <w:rPr>
          <w:rFonts w:ascii="仿宋" w:eastAsia="仿宋" w:hAnsi="仿宋" w:hint="eastAsia"/>
          <w:b/>
          <w:bCs/>
          <w:sz w:val="28"/>
          <w:szCs w:val="28"/>
        </w:rPr>
        <w:lastRenderedPageBreak/>
        <w:t>10</w:t>
      </w:r>
      <w:r w:rsidR="007E55FD" w:rsidRPr="00F87008">
        <w:rPr>
          <w:rFonts w:ascii="仿宋" w:eastAsia="仿宋" w:hAnsi="仿宋" w:hint="eastAsia"/>
          <w:b/>
          <w:bCs/>
          <w:sz w:val="28"/>
          <w:szCs w:val="28"/>
        </w:rPr>
        <w:t>、</w:t>
      </w:r>
      <w:r w:rsidR="00F54AC9" w:rsidRPr="00F87008">
        <w:rPr>
          <w:rFonts w:ascii="仿宋" w:eastAsia="仿宋" w:hAnsi="仿宋" w:hint="eastAsia"/>
          <w:b/>
          <w:bCs/>
          <w:sz w:val="28"/>
          <w:szCs w:val="28"/>
        </w:rPr>
        <w:t>加强对外工作交流。</w:t>
      </w:r>
      <w:r w:rsidR="00F54AC9" w:rsidRPr="00F87008">
        <w:rPr>
          <w:rFonts w:ascii="仿宋" w:eastAsia="仿宋" w:hAnsi="仿宋" w:hint="eastAsia"/>
          <w:sz w:val="28"/>
          <w:szCs w:val="28"/>
        </w:rPr>
        <w:t>积极参加教育部关工委和上海市教育</w:t>
      </w:r>
      <w:proofErr w:type="gramStart"/>
      <w:r w:rsidR="00F54AC9" w:rsidRPr="00F87008">
        <w:rPr>
          <w:rFonts w:ascii="仿宋" w:eastAsia="仿宋" w:hAnsi="仿宋" w:hint="eastAsia"/>
          <w:sz w:val="28"/>
          <w:szCs w:val="28"/>
        </w:rPr>
        <w:t>系统关</w:t>
      </w:r>
      <w:proofErr w:type="gramEnd"/>
      <w:r w:rsidR="00F54AC9" w:rsidRPr="00F87008">
        <w:rPr>
          <w:rFonts w:ascii="仿宋" w:eastAsia="仿宋" w:hAnsi="仿宋" w:hint="eastAsia"/>
          <w:sz w:val="28"/>
          <w:szCs w:val="28"/>
        </w:rPr>
        <w:t>工委的各项活动，做到工作</w:t>
      </w:r>
      <w:r w:rsidR="007E55FD" w:rsidRPr="00F87008">
        <w:rPr>
          <w:rFonts w:ascii="仿宋" w:eastAsia="仿宋" w:hAnsi="仿宋" w:hint="eastAsia"/>
          <w:sz w:val="28"/>
          <w:szCs w:val="28"/>
        </w:rPr>
        <w:t>部署</w:t>
      </w:r>
      <w:r w:rsidR="00F54AC9" w:rsidRPr="00F87008">
        <w:rPr>
          <w:rFonts w:ascii="仿宋" w:eastAsia="仿宋" w:hAnsi="仿宋" w:hint="eastAsia"/>
          <w:sz w:val="28"/>
          <w:szCs w:val="28"/>
        </w:rPr>
        <w:t>落到实处。</w:t>
      </w:r>
      <w:r w:rsidR="007E55FD" w:rsidRPr="00F87008">
        <w:rPr>
          <w:rFonts w:ascii="仿宋" w:eastAsia="仿宋" w:hAnsi="仿宋" w:hint="eastAsia"/>
          <w:sz w:val="28"/>
          <w:szCs w:val="28"/>
        </w:rPr>
        <w:t>认真</w:t>
      </w:r>
      <w:r w:rsidR="00F54AC9" w:rsidRPr="00F87008">
        <w:rPr>
          <w:rFonts w:ascii="仿宋" w:eastAsia="仿宋" w:hAnsi="仿宋" w:hint="eastAsia"/>
          <w:sz w:val="28"/>
          <w:szCs w:val="28"/>
        </w:rPr>
        <w:t>主办2020年下半年上海高校关工委东片协作组会议。</w:t>
      </w:r>
    </w:p>
    <w:p w14:paraId="15D6EFAC" w14:textId="77777777" w:rsidR="00EF1A31" w:rsidRPr="00F87008" w:rsidRDefault="00EF1A31" w:rsidP="00F87008">
      <w:pPr>
        <w:spacing w:line="500" w:lineRule="exact"/>
        <w:ind w:firstLineChars="200" w:firstLine="560"/>
        <w:rPr>
          <w:rFonts w:ascii="仿宋" w:eastAsia="仿宋" w:hAnsi="仿宋"/>
          <w:sz w:val="28"/>
          <w:szCs w:val="28"/>
        </w:rPr>
      </w:pPr>
    </w:p>
    <w:p w14:paraId="71B5648F" w14:textId="77777777" w:rsidR="00EF1A31" w:rsidRPr="00F87008" w:rsidRDefault="00EF1A31" w:rsidP="00F87008">
      <w:pPr>
        <w:spacing w:line="500" w:lineRule="exact"/>
        <w:ind w:firstLineChars="200" w:firstLine="560"/>
        <w:rPr>
          <w:rFonts w:ascii="仿宋" w:eastAsia="仿宋" w:hAnsi="仿宋"/>
          <w:sz w:val="28"/>
          <w:szCs w:val="28"/>
        </w:rPr>
      </w:pPr>
    </w:p>
    <w:p w14:paraId="56DFC24D" w14:textId="77777777" w:rsidR="00EF1A31" w:rsidRPr="00F87008" w:rsidRDefault="00EF1A31" w:rsidP="00F87008">
      <w:pPr>
        <w:spacing w:line="500" w:lineRule="exact"/>
        <w:ind w:firstLineChars="1800" w:firstLine="5040"/>
        <w:rPr>
          <w:rFonts w:ascii="仿宋" w:eastAsia="仿宋" w:hAnsi="仿宋"/>
          <w:sz w:val="28"/>
          <w:szCs w:val="28"/>
        </w:rPr>
      </w:pPr>
      <w:r w:rsidRPr="00F87008">
        <w:rPr>
          <w:rFonts w:ascii="仿宋" w:eastAsia="仿宋" w:hAnsi="仿宋" w:hint="eastAsia"/>
          <w:sz w:val="28"/>
          <w:szCs w:val="28"/>
        </w:rPr>
        <w:t>2020年5月24日</w:t>
      </w:r>
    </w:p>
    <w:sectPr w:rsidR="00EF1A31" w:rsidRPr="00F87008" w:rsidSect="00D81E5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769B590" w14:textId="77777777" w:rsidR="009E4478" w:rsidRDefault="009E4478" w:rsidP="00262438">
      <w:r>
        <w:separator/>
      </w:r>
    </w:p>
  </w:endnote>
  <w:endnote w:type="continuationSeparator" w:id="0">
    <w:p w14:paraId="061C2FCC" w14:textId="77777777" w:rsidR="009E4478" w:rsidRDefault="009E4478" w:rsidP="002624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4EE3531" w14:textId="77777777" w:rsidR="009E4478" w:rsidRDefault="009E4478" w:rsidP="00262438">
      <w:r>
        <w:separator/>
      </w:r>
    </w:p>
  </w:footnote>
  <w:footnote w:type="continuationSeparator" w:id="0">
    <w:p w14:paraId="2DF169CE" w14:textId="77777777" w:rsidR="009E4478" w:rsidRDefault="009E4478" w:rsidP="0026243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7F42"/>
    <w:rsid w:val="00003909"/>
    <w:rsid w:val="000136E8"/>
    <w:rsid w:val="0003727B"/>
    <w:rsid w:val="000B7B89"/>
    <w:rsid w:val="000D34FE"/>
    <w:rsid w:val="000F5BE4"/>
    <w:rsid w:val="000F6197"/>
    <w:rsid w:val="001105BF"/>
    <w:rsid w:val="001D7FC5"/>
    <w:rsid w:val="001E476F"/>
    <w:rsid w:val="00262438"/>
    <w:rsid w:val="002F4B18"/>
    <w:rsid w:val="003B0B3C"/>
    <w:rsid w:val="003D5018"/>
    <w:rsid w:val="003F7468"/>
    <w:rsid w:val="004E3F1A"/>
    <w:rsid w:val="004F7B66"/>
    <w:rsid w:val="00500C0A"/>
    <w:rsid w:val="00573797"/>
    <w:rsid w:val="005E7022"/>
    <w:rsid w:val="00603E95"/>
    <w:rsid w:val="00635A70"/>
    <w:rsid w:val="006861EF"/>
    <w:rsid w:val="006D57E3"/>
    <w:rsid w:val="00725642"/>
    <w:rsid w:val="00737040"/>
    <w:rsid w:val="007A3EB6"/>
    <w:rsid w:val="007E55FD"/>
    <w:rsid w:val="0091234A"/>
    <w:rsid w:val="00967F42"/>
    <w:rsid w:val="00971C80"/>
    <w:rsid w:val="009E4478"/>
    <w:rsid w:val="009F3BE3"/>
    <w:rsid w:val="009F43F1"/>
    <w:rsid w:val="00A73AE1"/>
    <w:rsid w:val="00A92CAC"/>
    <w:rsid w:val="00B06960"/>
    <w:rsid w:val="00B1100F"/>
    <w:rsid w:val="00B91F20"/>
    <w:rsid w:val="00D81E57"/>
    <w:rsid w:val="00D90D63"/>
    <w:rsid w:val="00DC1038"/>
    <w:rsid w:val="00DD2E26"/>
    <w:rsid w:val="00E07A79"/>
    <w:rsid w:val="00E51A97"/>
    <w:rsid w:val="00E819D9"/>
    <w:rsid w:val="00EF1A31"/>
    <w:rsid w:val="00EF21D1"/>
    <w:rsid w:val="00F062D1"/>
    <w:rsid w:val="00F54AC9"/>
    <w:rsid w:val="00F76C7D"/>
    <w:rsid w:val="00F87008"/>
    <w:rsid w:val="00FF399D"/>
    <w:rsid w:val="00FF61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B1A78E"/>
  <w15:docId w15:val="{FF1A8E3E-2B53-4E39-B18F-DB6D822F85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81E5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26243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semiHidden/>
    <w:rsid w:val="00262438"/>
    <w:rPr>
      <w:sz w:val="18"/>
      <w:szCs w:val="18"/>
    </w:rPr>
  </w:style>
  <w:style w:type="paragraph" w:styleId="a5">
    <w:name w:val="footer"/>
    <w:basedOn w:val="a"/>
    <w:link w:val="a6"/>
    <w:uiPriority w:val="99"/>
    <w:semiHidden/>
    <w:unhideWhenUsed/>
    <w:rsid w:val="00262438"/>
    <w:pPr>
      <w:tabs>
        <w:tab w:val="center" w:pos="4153"/>
        <w:tab w:val="right" w:pos="8306"/>
      </w:tabs>
      <w:snapToGrid w:val="0"/>
      <w:jc w:val="left"/>
    </w:pPr>
    <w:rPr>
      <w:sz w:val="18"/>
      <w:szCs w:val="18"/>
    </w:rPr>
  </w:style>
  <w:style w:type="character" w:customStyle="1" w:styleId="a6">
    <w:name w:val="页脚 字符"/>
    <w:basedOn w:val="a0"/>
    <w:link w:val="a5"/>
    <w:uiPriority w:val="99"/>
    <w:semiHidden/>
    <w:rsid w:val="0026243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69A456F-4EEB-4E41-A578-A27D1E0312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218</Words>
  <Characters>1244</Characters>
  <Application>Microsoft Office Word</Application>
  <DocSecurity>0</DocSecurity>
  <Lines>10</Lines>
  <Paragraphs>2</Paragraphs>
  <ScaleCrop>false</ScaleCrop>
  <Company>复旦大学</Company>
  <LinksUpToDate>false</LinksUpToDate>
  <CharactersWithSpaces>1460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姜 昱鑫</cp:lastModifiedBy>
  <cp:revision>3</cp:revision>
  <dcterms:created xsi:type="dcterms:W3CDTF">2020-06-17T06:25:00Z</dcterms:created>
  <dcterms:modified xsi:type="dcterms:W3CDTF">2020-06-17T06:32:00Z</dcterms:modified>
</cp:coreProperties>
</file>